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56" w:rsidRDefault="00B63A70">
      <w:pPr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4  </w:t>
      </w:r>
    </w:p>
    <w:p w:rsidR="006353A5" w:rsidRPr="004C2D56" w:rsidRDefault="000400D7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2021</w:t>
      </w:r>
      <w:r w:rsidR="00B63A70"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p w:rsidR="00FB1EE5" w:rsidRDefault="00FB1EE5" w:rsidP="002B4499">
      <w:pPr>
        <w:jc w:val="center"/>
      </w:pPr>
      <w:r>
        <w:rPr>
          <w:rFonts w:hint="eastAsia"/>
        </w:rPr>
        <w:t>（</w:t>
      </w:r>
      <w:r w:rsidR="000400D7">
        <w:rPr>
          <w:rFonts w:hint="eastAsia"/>
        </w:rPr>
        <w:t>202</w:t>
      </w:r>
      <w:r w:rsidR="000400D7">
        <w:t>1</w:t>
      </w:r>
      <w:r>
        <w:rPr>
          <w:rFonts w:hint="eastAsia"/>
        </w:rPr>
        <w:t>年</w:t>
      </w:r>
      <w:r>
        <w:t>修订</w:t>
      </w:r>
      <w:r>
        <w:rPr>
          <w:rFonts w:hint="eastAsia"/>
        </w:rPr>
        <w:t>项目</w:t>
      </w:r>
      <w:r>
        <w:t>可从</w:t>
      </w:r>
      <w:r>
        <w:rPr>
          <w:rFonts w:hint="eastAsia"/>
        </w:rPr>
        <w:t>下</w:t>
      </w:r>
      <w:r>
        <w:t>表中选择，</w:t>
      </w:r>
      <w:r>
        <w:rPr>
          <w:rFonts w:hint="eastAsia"/>
        </w:rPr>
        <w:t>对表中标准有修订建议的请与秘书处联系。）</w:t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54"/>
        <w:gridCol w:w="5529"/>
        <w:gridCol w:w="2007"/>
      </w:tblGrid>
      <w:tr w:rsidR="00FB1EE5" w:rsidRPr="001E68D4" w:rsidTr="00FB59DD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054" w:type="dxa"/>
            <w:vAlign w:val="center"/>
          </w:tcPr>
          <w:p w:rsidR="00FB1EE5" w:rsidRPr="0076053E" w:rsidRDefault="00FB1EE5" w:rsidP="0076053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标准号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标准名称</w:t>
            </w:r>
          </w:p>
        </w:tc>
        <w:tc>
          <w:tcPr>
            <w:tcW w:w="2007" w:type="dxa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FB1EE5" w:rsidRPr="001E68D4" w:rsidTr="00FB59DD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76053E">
            <w:pPr>
              <w:spacing w:line="360" w:lineRule="auto"/>
              <w:jc w:val="left"/>
              <w:rPr>
                <w:b/>
                <w:szCs w:val="21"/>
              </w:rPr>
            </w:pPr>
            <w:r w:rsidRPr="00FB1EE5">
              <w:rPr>
                <w:szCs w:val="21"/>
              </w:rPr>
              <w:t>GB/T 27593-2011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  <w:tc>
          <w:tcPr>
            <w:tcW w:w="2007" w:type="dxa"/>
          </w:tcPr>
          <w:p w:rsidR="00FB1EE5" w:rsidRPr="009B5F6B" w:rsidRDefault="00FB1EE5" w:rsidP="00FB1EE5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29493.5-2013</w:t>
            </w:r>
          </w:p>
        </w:tc>
        <w:tc>
          <w:tcPr>
            <w:tcW w:w="5529" w:type="dxa"/>
            <w:vAlign w:val="center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部分：乳液聚合物中游离甲醛含量的测定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3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29493.6-2013</w:t>
            </w:r>
          </w:p>
        </w:tc>
        <w:tc>
          <w:tcPr>
            <w:tcW w:w="5529" w:type="dxa"/>
            <w:vAlign w:val="center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部分：聚氨酯预聚物中异氰酸酯基含量的测定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4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29493.7-2013</w:t>
            </w:r>
          </w:p>
        </w:tc>
        <w:tc>
          <w:tcPr>
            <w:tcW w:w="5529" w:type="dxa"/>
            <w:vAlign w:val="center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部分：聚氨酯涂层整理剂中二异氰酸酯单体的测定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5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29493.8-2013</w:t>
            </w:r>
          </w:p>
        </w:tc>
        <w:tc>
          <w:tcPr>
            <w:tcW w:w="5529" w:type="dxa"/>
            <w:vAlign w:val="center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纺织染整助剂中有害物质的测定第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部分：聚丙烯酸酯类产品中残留单体的测定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6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29599-2013</w:t>
            </w:r>
          </w:p>
        </w:tc>
        <w:tc>
          <w:tcPr>
            <w:tcW w:w="5529" w:type="dxa"/>
            <w:vAlign w:val="center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化学需氧量</w:t>
            </w:r>
            <w:r>
              <w:rPr>
                <w:szCs w:val="21"/>
              </w:rPr>
              <w:t>(COD)</w:t>
            </w:r>
            <w:r>
              <w:rPr>
                <w:rFonts w:hint="eastAsia"/>
                <w:szCs w:val="21"/>
              </w:rPr>
              <w:t>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AE09F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7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053E">
              <w:rPr>
                <w:szCs w:val="21"/>
              </w:rPr>
              <w:t>GB/T 33093-2016</w:t>
            </w:r>
          </w:p>
        </w:tc>
        <w:tc>
          <w:tcPr>
            <w:tcW w:w="5529" w:type="dxa"/>
            <w:vAlign w:val="center"/>
          </w:tcPr>
          <w:p w:rsidR="00AE09FF" w:rsidRDefault="00AE09FF" w:rsidP="00AE09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纺织染整助剂产品中六价铬含量的测定</w:t>
            </w:r>
          </w:p>
        </w:tc>
        <w:tc>
          <w:tcPr>
            <w:tcW w:w="2007" w:type="dxa"/>
          </w:tcPr>
          <w:p w:rsidR="00AE09FF" w:rsidRPr="009B5F6B" w:rsidRDefault="00AE09FF" w:rsidP="00AE09F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8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4164-2010</w:t>
            </w:r>
          </w:p>
        </w:tc>
        <w:tc>
          <w:tcPr>
            <w:tcW w:w="5529" w:type="dxa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pH</w:t>
            </w:r>
            <w:r w:rsidRPr="001E68D4">
              <w:rPr>
                <w:rFonts w:hint="eastAsia"/>
                <w:szCs w:val="21"/>
              </w:rPr>
              <w:t>值的测定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9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4260-2011</w:t>
            </w:r>
          </w:p>
        </w:tc>
        <w:tc>
          <w:tcPr>
            <w:tcW w:w="5529" w:type="dxa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氨基硅油总氨值的测定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10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4262-2011</w:t>
            </w:r>
          </w:p>
        </w:tc>
        <w:tc>
          <w:tcPr>
            <w:tcW w:w="5529" w:type="dxa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缓染性能的测定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BA1E3F" w:rsidRDefault="00AE09FF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11</w:t>
            </w:r>
          </w:p>
        </w:tc>
        <w:tc>
          <w:tcPr>
            <w:tcW w:w="2054" w:type="dxa"/>
          </w:tcPr>
          <w:p w:rsidR="00AE09FF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4263-2011</w:t>
            </w:r>
          </w:p>
        </w:tc>
        <w:tc>
          <w:tcPr>
            <w:tcW w:w="5529" w:type="dxa"/>
          </w:tcPr>
          <w:p w:rsidR="00AE09FF" w:rsidRDefault="00AE09FF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移染性能的测定</w:t>
            </w:r>
          </w:p>
        </w:tc>
        <w:tc>
          <w:tcPr>
            <w:tcW w:w="2007" w:type="dxa"/>
          </w:tcPr>
          <w:p w:rsidR="00AE09FF" w:rsidRPr="009B5F6B" w:rsidRDefault="00AE09FF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B4499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12</w:t>
            </w:r>
          </w:p>
        </w:tc>
        <w:tc>
          <w:tcPr>
            <w:tcW w:w="2054" w:type="dxa"/>
          </w:tcPr>
          <w:p w:rsidR="00AE09FF" w:rsidRPr="002B4499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4265-2011</w:t>
            </w:r>
          </w:p>
        </w:tc>
        <w:tc>
          <w:tcPr>
            <w:tcW w:w="5529" w:type="dxa"/>
          </w:tcPr>
          <w:p w:rsidR="00AE09FF" w:rsidRPr="002B4499" w:rsidRDefault="00AE09FF" w:rsidP="002B4499">
            <w:pPr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防油性的测定</w:t>
            </w:r>
          </w:p>
        </w:tc>
        <w:tc>
          <w:tcPr>
            <w:tcW w:w="2007" w:type="dxa"/>
          </w:tcPr>
          <w:p w:rsidR="00AE09FF" w:rsidRPr="009B5F6B" w:rsidRDefault="00AE09FF" w:rsidP="002B4499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13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4266-2011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含固量的测定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14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4267-2011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离子性的测定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15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4268-2011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棉用固色剂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固色效果的测定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16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4434-2012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涤纶低弹丝油剂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17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4435-2012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密度的测定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18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4436-2012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</w:t>
            </w:r>
            <w:r w:rsidRPr="001E68D4">
              <w:rPr>
                <w:rFonts w:hint="eastAsia"/>
                <w:szCs w:val="21"/>
              </w:rPr>
              <w:t>染色消色性的测定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19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4437-2012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氟系防水防油剂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20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4438-2012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还原清洗剂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清洗效果的测定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21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4439-2012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聚醚嵌段氨基硅油乳液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lastRenderedPageBreak/>
              <w:t>22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4440-2012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磷含量的测定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23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4441-2012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渗透剂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24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4442-2012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涂料印花增稠剂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25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4443-2012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粘度的测定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26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4444-2012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阻燃效果的测定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27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4445-2012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富马酸二甲酯的测定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28</w:t>
            </w:r>
          </w:p>
        </w:tc>
        <w:tc>
          <w:tcPr>
            <w:tcW w:w="2054" w:type="dxa"/>
            <w:shd w:val="clear" w:color="auto" w:fill="auto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4446-2012</w:t>
            </w:r>
          </w:p>
        </w:tc>
        <w:tc>
          <w:tcPr>
            <w:tcW w:w="5529" w:type="dxa"/>
            <w:shd w:val="clear" w:color="auto" w:fill="auto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固色剂中甲醛含量的测定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29</w:t>
            </w:r>
          </w:p>
        </w:tc>
        <w:tc>
          <w:tcPr>
            <w:tcW w:w="2054" w:type="dxa"/>
            <w:shd w:val="clear" w:color="auto" w:fill="auto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4447-2012</w:t>
            </w:r>
          </w:p>
        </w:tc>
        <w:tc>
          <w:tcPr>
            <w:tcW w:w="5529" w:type="dxa"/>
            <w:shd w:val="clear" w:color="auto" w:fill="auto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精练剂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4448-2012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聚合物乳液最低成膜温度的测定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4449-2012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抗静电剂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054" w:type="dxa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4450-2012</w:t>
            </w:r>
          </w:p>
        </w:tc>
        <w:tc>
          <w:tcPr>
            <w:tcW w:w="5529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树脂整理剂中游离乙二醛的测定</w:t>
            </w:r>
            <w:r w:rsidRPr="001E68D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4653-2014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氨基树脂硬挺整理剂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4654-2014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螯合分散性的测定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过滤法</w:t>
            </w:r>
            <w:r>
              <w:rPr>
                <w:rFonts w:hint="eastAsia"/>
                <w:color w:val="000000"/>
              </w:rPr>
              <w:t>)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4655-2014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涤用匀染剂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4656-2014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氟系防水防油剂中氟含量的测定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4657-2014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过氧化氢酶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酶活力的测定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4658-2014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含氢硅油中活泼氢含量的测定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4659-2014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聚合物玻璃化转变温度的测定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差示扫描量热法</w:t>
            </w:r>
            <w:r>
              <w:rPr>
                <w:rFonts w:hint="eastAsia"/>
                <w:color w:val="000000"/>
              </w:rPr>
              <w:t>(DSC)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</w:tcPr>
          <w:p w:rsidR="00AE09FF" w:rsidRPr="001E68D4" w:rsidRDefault="00AE09FF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4660-2014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棉用皂洗剂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皂洗效果的测定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Pr="001E68D4" w:rsidRDefault="00AE09FF" w:rsidP="00044D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2054" w:type="dxa"/>
            <w:vAlign w:val="center"/>
          </w:tcPr>
          <w:p w:rsidR="00AE09FF" w:rsidRPr="001E68D4" w:rsidRDefault="00AE09FF" w:rsidP="0076053E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4661-2014</w:t>
            </w:r>
          </w:p>
        </w:tc>
        <w:tc>
          <w:tcPr>
            <w:tcW w:w="5529" w:type="dxa"/>
            <w:vAlign w:val="center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无磷精练剂</w:t>
            </w:r>
          </w:p>
        </w:tc>
        <w:tc>
          <w:tcPr>
            <w:tcW w:w="2007" w:type="dxa"/>
          </w:tcPr>
          <w:p w:rsidR="00AE09FF" w:rsidRPr="001E68D4" w:rsidRDefault="00AE09FF" w:rsidP="00044D86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4729-2014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酸性固色剂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4730-2014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锦纶固色剂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固色效果的测定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4731.1-2014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部分：缓染性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4731.2-2014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部分：移染性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4731.3-2014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部分：消色性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47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4734-2014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氨基硅油柔软剂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黄变性能的测定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48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4735-2014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抗紫外线整理剂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抗紫外线性能的测定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49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4736-2014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还原清洗剂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还原能力的测定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4737-2014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液体产品离心稳定性的测定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4738-2014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去油剂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去污力的测定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4739-2014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含水量的测定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4740-2014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磷酸盐含量的测定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4741-2014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锦纶阻染剂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阻染效果的测定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AE09FF" w:rsidRPr="001E68D4" w:rsidTr="00FB59DD">
        <w:trPr>
          <w:jc w:val="center"/>
        </w:trPr>
        <w:tc>
          <w:tcPr>
            <w:tcW w:w="711" w:type="dxa"/>
            <w:vAlign w:val="center"/>
          </w:tcPr>
          <w:p w:rsidR="00AE09FF" w:rsidRDefault="00AE09FF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2054" w:type="dxa"/>
            <w:vAlign w:val="center"/>
          </w:tcPr>
          <w:p w:rsidR="00AE09FF" w:rsidRDefault="00AE09FF" w:rsidP="0076053E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4742-2014</w:t>
            </w:r>
          </w:p>
        </w:tc>
        <w:tc>
          <w:tcPr>
            <w:tcW w:w="5529" w:type="dxa"/>
            <w:vAlign w:val="center"/>
          </w:tcPr>
          <w:p w:rsidR="00AE09FF" w:rsidRDefault="00AE09FF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纺织乳液涂层整理剂</w:t>
            </w:r>
          </w:p>
        </w:tc>
        <w:tc>
          <w:tcPr>
            <w:tcW w:w="2007" w:type="dxa"/>
          </w:tcPr>
          <w:p w:rsidR="00AE09FF" w:rsidRPr="001E68D4" w:rsidRDefault="00AE09FF" w:rsidP="002B4499">
            <w:pPr>
              <w:spacing w:line="360" w:lineRule="auto"/>
              <w:rPr>
                <w:szCs w:val="21"/>
              </w:rPr>
            </w:pPr>
          </w:p>
        </w:tc>
      </w:tr>
      <w:tr w:rsidR="0076053E" w:rsidRPr="001E68D4" w:rsidTr="00FB59DD">
        <w:trPr>
          <w:jc w:val="center"/>
        </w:trPr>
        <w:tc>
          <w:tcPr>
            <w:tcW w:w="711" w:type="dxa"/>
            <w:vAlign w:val="center"/>
          </w:tcPr>
          <w:p w:rsidR="0076053E" w:rsidRDefault="0076053E" w:rsidP="007605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2054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4916-2016</w:t>
            </w:r>
          </w:p>
        </w:tc>
        <w:tc>
          <w:tcPr>
            <w:tcW w:w="5529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="0002034E">
              <w:rPr>
                <w:color w:val="000000"/>
              </w:rPr>
              <w:t xml:space="preserve">  </w:t>
            </w:r>
            <w:r w:rsidRPr="0076053E">
              <w:rPr>
                <w:rFonts w:hint="eastAsia"/>
                <w:color w:val="000000"/>
              </w:rPr>
              <w:t>双氧水稳定剂</w:t>
            </w:r>
            <w:r w:rsidR="0002034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对双氧水稳定性能的测定</w:t>
            </w:r>
          </w:p>
        </w:tc>
        <w:tc>
          <w:tcPr>
            <w:tcW w:w="2007" w:type="dxa"/>
          </w:tcPr>
          <w:p w:rsidR="0076053E" w:rsidRPr="001E68D4" w:rsidRDefault="0076053E" w:rsidP="0076053E">
            <w:pPr>
              <w:spacing w:line="360" w:lineRule="auto"/>
              <w:rPr>
                <w:szCs w:val="21"/>
              </w:rPr>
            </w:pPr>
          </w:p>
        </w:tc>
      </w:tr>
      <w:tr w:rsidR="0076053E" w:rsidRPr="001E68D4" w:rsidTr="00FB59DD">
        <w:trPr>
          <w:jc w:val="center"/>
        </w:trPr>
        <w:tc>
          <w:tcPr>
            <w:tcW w:w="711" w:type="dxa"/>
            <w:vAlign w:val="center"/>
          </w:tcPr>
          <w:p w:rsidR="0076053E" w:rsidRDefault="0076053E" w:rsidP="007605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2054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4917-2016</w:t>
            </w:r>
          </w:p>
        </w:tc>
        <w:tc>
          <w:tcPr>
            <w:tcW w:w="5529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="0002034E">
              <w:rPr>
                <w:color w:val="000000"/>
              </w:rPr>
              <w:t xml:space="preserve">  </w:t>
            </w:r>
            <w:r w:rsidRPr="0076053E">
              <w:rPr>
                <w:rFonts w:hint="eastAsia"/>
                <w:color w:val="000000"/>
              </w:rPr>
              <w:t>氨基硅油柔软剂</w:t>
            </w:r>
            <w:r w:rsidR="0002034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亲水性能的测定</w:t>
            </w:r>
          </w:p>
        </w:tc>
        <w:tc>
          <w:tcPr>
            <w:tcW w:w="2007" w:type="dxa"/>
          </w:tcPr>
          <w:p w:rsidR="0076053E" w:rsidRPr="001E68D4" w:rsidRDefault="0076053E" w:rsidP="0076053E">
            <w:pPr>
              <w:spacing w:line="360" w:lineRule="auto"/>
              <w:rPr>
                <w:szCs w:val="21"/>
              </w:rPr>
            </w:pPr>
          </w:p>
        </w:tc>
      </w:tr>
      <w:tr w:rsidR="0076053E" w:rsidRPr="001E68D4" w:rsidTr="00FB59DD">
        <w:trPr>
          <w:jc w:val="center"/>
        </w:trPr>
        <w:tc>
          <w:tcPr>
            <w:tcW w:w="711" w:type="dxa"/>
            <w:vAlign w:val="center"/>
          </w:tcPr>
          <w:p w:rsidR="0076053E" w:rsidRDefault="0076053E" w:rsidP="007605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054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4918-2016</w:t>
            </w:r>
          </w:p>
        </w:tc>
        <w:tc>
          <w:tcPr>
            <w:tcW w:w="5529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="0002034E">
              <w:rPr>
                <w:color w:val="000000"/>
              </w:rPr>
              <w:t xml:space="preserve">  </w:t>
            </w:r>
            <w:r w:rsidRPr="0076053E">
              <w:rPr>
                <w:rFonts w:hint="eastAsia"/>
                <w:color w:val="000000"/>
              </w:rPr>
              <w:t>环氧硅油</w:t>
            </w:r>
            <w:r w:rsidR="0002034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环氧值的测定</w:t>
            </w:r>
          </w:p>
        </w:tc>
        <w:tc>
          <w:tcPr>
            <w:tcW w:w="2007" w:type="dxa"/>
          </w:tcPr>
          <w:p w:rsidR="0076053E" w:rsidRPr="001E68D4" w:rsidRDefault="0076053E" w:rsidP="0076053E">
            <w:pPr>
              <w:spacing w:line="360" w:lineRule="auto"/>
              <w:rPr>
                <w:szCs w:val="21"/>
              </w:rPr>
            </w:pPr>
          </w:p>
        </w:tc>
      </w:tr>
      <w:tr w:rsidR="0076053E" w:rsidRPr="001E68D4" w:rsidTr="00FB59DD">
        <w:trPr>
          <w:jc w:val="center"/>
        </w:trPr>
        <w:tc>
          <w:tcPr>
            <w:tcW w:w="711" w:type="dxa"/>
            <w:vAlign w:val="center"/>
          </w:tcPr>
          <w:p w:rsidR="0076053E" w:rsidRDefault="0076053E" w:rsidP="007605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054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4919-2016</w:t>
            </w:r>
          </w:p>
        </w:tc>
        <w:tc>
          <w:tcPr>
            <w:tcW w:w="5529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="0002034E">
              <w:rPr>
                <w:color w:val="000000"/>
              </w:rPr>
              <w:t xml:space="preserve">  </w:t>
            </w:r>
            <w:r w:rsidRPr="0076053E">
              <w:rPr>
                <w:rFonts w:hint="eastAsia"/>
                <w:color w:val="000000"/>
              </w:rPr>
              <w:t>渗透剂</w:t>
            </w:r>
            <w:r w:rsidR="0002034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耐碱渗透性的测定</w:t>
            </w:r>
          </w:p>
        </w:tc>
        <w:tc>
          <w:tcPr>
            <w:tcW w:w="2007" w:type="dxa"/>
          </w:tcPr>
          <w:p w:rsidR="0076053E" w:rsidRPr="001E68D4" w:rsidRDefault="0076053E" w:rsidP="0076053E">
            <w:pPr>
              <w:spacing w:line="360" w:lineRule="auto"/>
              <w:rPr>
                <w:szCs w:val="21"/>
              </w:rPr>
            </w:pPr>
          </w:p>
        </w:tc>
      </w:tr>
      <w:tr w:rsidR="0076053E" w:rsidRPr="001E68D4" w:rsidTr="00FB59DD">
        <w:trPr>
          <w:jc w:val="center"/>
        </w:trPr>
        <w:tc>
          <w:tcPr>
            <w:tcW w:w="711" w:type="dxa"/>
            <w:vAlign w:val="center"/>
          </w:tcPr>
          <w:p w:rsidR="0076053E" w:rsidRDefault="0076053E" w:rsidP="0076053E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2054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4920-2016</w:t>
            </w:r>
          </w:p>
        </w:tc>
        <w:tc>
          <w:tcPr>
            <w:tcW w:w="5529" w:type="dxa"/>
            <w:vAlign w:val="center"/>
          </w:tcPr>
          <w:p w:rsidR="0076053E" w:rsidRPr="0076053E" w:rsidRDefault="0076053E" w:rsidP="0076053E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="0002034E">
              <w:rPr>
                <w:color w:val="000000"/>
              </w:rPr>
              <w:t xml:space="preserve">  </w:t>
            </w:r>
            <w:r w:rsidRPr="0076053E">
              <w:rPr>
                <w:rFonts w:hint="eastAsia"/>
                <w:color w:val="000000"/>
              </w:rPr>
              <w:t>贮存稳定性的测定</w:t>
            </w:r>
          </w:p>
        </w:tc>
        <w:tc>
          <w:tcPr>
            <w:tcW w:w="2007" w:type="dxa"/>
          </w:tcPr>
          <w:p w:rsidR="0076053E" w:rsidRPr="001E68D4" w:rsidRDefault="0076053E" w:rsidP="0076053E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bookmarkStart w:id="0" w:name="_GoBack" w:colFirst="3" w:colLast="3"/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5078-2016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防水防油整理剂</w:t>
            </w:r>
            <w:r w:rsidRPr="0076053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易去污性能的测定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62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5079-2016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吸湿排汗整理剂</w:t>
            </w:r>
            <w:r w:rsidRPr="0076053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吸湿速干性的测定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5080-2016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退浆剂</w:t>
            </w:r>
            <w:r w:rsidRPr="0076053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对淀粉浆料退浆效果的测定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5081-2016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有机硅整理剂硅含量的测定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5082-2016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除氧酶</w:t>
            </w:r>
            <w:r w:rsidRPr="0076053E"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除氧效果的测定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tr w:rsidR="00F84628" w:rsidRPr="001E68D4" w:rsidTr="00FB59DD">
        <w:trPr>
          <w:jc w:val="center"/>
        </w:trPr>
        <w:tc>
          <w:tcPr>
            <w:tcW w:w="711" w:type="dxa"/>
            <w:vAlign w:val="center"/>
          </w:tcPr>
          <w:p w:rsidR="00F84628" w:rsidRDefault="00F84628" w:rsidP="00F84628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2054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color w:val="000000"/>
              </w:rPr>
              <w:t>HG/T 5142-2016</w:t>
            </w:r>
          </w:p>
        </w:tc>
        <w:tc>
          <w:tcPr>
            <w:tcW w:w="5529" w:type="dxa"/>
            <w:vAlign w:val="center"/>
          </w:tcPr>
          <w:p w:rsidR="00F84628" w:rsidRPr="0076053E" w:rsidRDefault="00F84628" w:rsidP="00F84628">
            <w:pPr>
              <w:rPr>
                <w:color w:val="000000"/>
              </w:rPr>
            </w:pPr>
            <w:r w:rsidRPr="0076053E">
              <w:rPr>
                <w:rFonts w:hint="eastAsia"/>
                <w:color w:val="000000"/>
              </w:rPr>
              <w:t>纺织染整助剂</w:t>
            </w:r>
            <w:r w:rsidRPr="0076053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76053E">
              <w:rPr>
                <w:rFonts w:hint="eastAsia"/>
                <w:color w:val="000000"/>
              </w:rPr>
              <w:t>线性烷基苯磺酸盐的测定</w:t>
            </w:r>
          </w:p>
        </w:tc>
        <w:tc>
          <w:tcPr>
            <w:tcW w:w="2007" w:type="dxa"/>
          </w:tcPr>
          <w:p w:rsidR="00F84628" w:rsidRPr="001E68D4" w:rsidRDefault="00F84628" w:rsidP="00F84628">
            <w:pPr>
              <w:spacing w:line="360" w:lineRule="auto"/>
              <w:rPr>
                <w:szCs w:val="21"/>
              </w:rPr>
            </w:pPr>
          </w:p>
        </w:tc>
      </w:tr>
      <w:bookmarkEnd w:id="0"/>
    </w:tbl>
    <w:p w:rsidR="00B63A70" w:rsidRPr="00FB1EE5" w:rsidRDefault="00B63A70"/>
    <w:sectPr w:rsidR="00B63A70" w:rsidRPr="00FB1EE5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9A5" w:rsidRDefault="00AE49A5" w:rsidP="009B5F6B">
      <w:r>
        <w:separator/>
      </w:r>
    </w:p>
  </w:endnote>
  <w:endnote w:type="continuationSeparator" w:id="0">
    <w:p w:rsidR="00AE49A5" w:rsidRDefault="00AE49A5" w:rsidP="009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9A5" w:rsidRDefault="00AE49A5" w:rsidP="009B5F6B">
      <w:r>
        <w:separator/>
      </w:r>
    </w:p>
  </w:footnote>
  <w:footnote w:type="continuationSeparator" w:id="0">
    <w:p w:rsidR="00AE49A5" w:rsidRDefault="00AE49A5" w:rsidP="009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A70"/>
    <w:rsid w:val="00000658"/>
    <w:rsid w:val="000008AE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034E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0D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632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12EA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499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2C5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012C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053E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0BAE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649C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404C"/>
    <w:rsid w:val="009B5F6B"/>
    <w:rsid w:val="009B713F"/>
    <w:rsid w:val="009C10FB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D0EBD"/>
    <w:rsid w:val="00AD68D0"/>
    <w:rsid w:val="00AD7D5A"/>
    <w:rsid w:val="00AE09FF"/>
    <w:rsid w:val="00AE0C18"/>
    <w:rsid w:val="00AE3783"/>
    <w:rsid w:val="00AE3C5C"/>
    <w:rsid w:val="00AE48FA"/>
    <w:rsid w:val="00AE49A5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1E3F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3B9"/>
    <w:rsid w:val="00C0191B"/>
    <w:rsid w:val="00C01B77"/>
    <w:rsid w:val="00C030A5"/>
    <w:rsid w:val="00C044C4"/>
    <w:rsid w:val="00C0720A"/>
    <w:rsid w:val="00C10F9D"/>
    <w:rsid w:val="00C12844"/>
    <w:rsid w:val="00C13E9B"/>
    <w:rsid w:val="00C215D8"/>
    <w:rsid w:val="00C219D6"/>
    <w:rsid w:val="00C21A11"/>
    <w:rsid w:val="00C246BC"/>
    <w:rsid w:val="00C24DFF"/>
    <w:rsid w:val="00C267E9"/>
    <w:rsid w:val="00C27471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32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4B1B"/>
    <w:rsid w:val="00E068E6"/>
    <w:rsid w:val="00E069CE"/>
    <w:rsid w:val="00E11E70"/>
    <w:rsid w:val="00E14911"/>
    <w:rsid w:val="00E15AC8"/>
    <w:rsid w:val="00E1694D"/>
    <w:rsid w:val="00E20AC6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22B9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5E23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628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1EE5"/>
    <w:rsid w:val="00FB3E22"/>
    <w:rsid w:val="00FB59DD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F1B17-A515-4E62-9C2C-09CB987D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5F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5F6B"/>
    <w:rPr>
      <w:sz w:val="18"/>
      <w:szCs w:val="18"/>
    </w:rPr>
  </w:style>
  <w:style w:type="paragraph" w:customStyle="1" w:styleId="CharCharChar1Char0">
    <w:name w:val="Char Char Char1 Char"/>
    <w:basedOn w:val="a"/>
    <w:rsid w:val="00FB1EE5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B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428</Words>
  <Characters>2440</Characters>
  <Application>Microsoft Office Word</Application>
  <DocSecurity>0</DocSecurity>
  <Lines>20</Lines>
  <Paragraphs>5</Paragraphs>
  <ScaleCrop>false</ScaleCrop>
  <Company>Microsoft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袁碧云</cp:lastModifiedBy>
  <cp:revision>17</cp:revision>
  <dcterms:created xsi:type="dcterms:W3CDTF">2015-10-07T06:29:00Z</dcterms:created>
  <dcterms:modified xsi:type="dcterms:W3CDTF">2021-10-05T08:52:00Z</dcterms:modified>
</cp:coreProperties>
</file>